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5" w:type="dxa"/>
        <w:tblInd w:w="18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5"/>
        <w:gridCol w:w="1066"/>
        <w:gridCol w:w="4480"/>
        <w:gridCol w:w="1284"/>
      </w:tblGrid>
      <w:tr w:rsidR="00E6299D" w:rsidRPr="00E6299D" w14:paraId="78C33901" w14:textId="77777777" w:rsidTr="005A7B09">
        <w:trPr>
          <w:trHeight w:val="75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8165A2A" w14:textId="77777777" w:rsidR="00E6299D" w:rsidRDefault="00E6299D" w:rsidP="00E6299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The Financial Falconet</w:t>
            </w:r>
            <w:r w:rsidRPr="00E6299D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 xml:space="preserve"> Balance Sheet</w:t>
            </w:r>
          </w:p>
          <w:p w14:paraId="180451CF" w14:textId="2F4E4A22" w:rsidR="00F02485" w:rsidRPr="00E6299D" w:rsidRDefault="00F02485" w:rsidP="00E6299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30</w:t>
            </w:r>
            <w:r w:rsidRPr="00F02485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 xml:space="preserve"> August 2022</w:t>
            </w:r>
          </w:p>
        </w:tc>
      </w:tr>
      <w:tr w:rsidR="005A7B09" w:rsidRPr="00E6299D" w14:paraId="23EBF45F" w14:textId="77777777" w:rsidTr="005A7B09">
        <w:trPr>
          <w:trHeight w:val="737"/>
        </w:trPr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5E0B3" w:themeFill="accent6" w:themeFillTint="6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46ECE27" w14:textId="77777777" w:rsidR="00E6299D" w:rsidRPr="00E6299D" w:rsidRDefault="00E6299D" w:rsidP="00E6299D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</w:pPr>
            <w:r w:rsidRPr="00E6299D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Assets (current)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C5E0B3" w:themeFill="accent6" w:themeFillTint="6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9E7927F" w14:textId="77777777" w:rsidR="00E6299D" w:rsidRPr="00E6299D" w:rsidRDefault="00E6299D" w:rsidP="00E6299D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</w:pPr>
            <w:r w:rsidRPr="00E6299D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Liabilities and Owners' Equity</w:t>
            </w:r>
          </w:p>
        </w:tc>
      </w:tr>
      <w:tr w:rsidR="00BF7982" w:rsidRPr="00E6299D" w14:paraId="327FC521" w14:textId="77777777" w:rsidTr="00BB004C">
        <w:trPr>
          <w:trHeight w:val="75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234E84" w14:textId="77777777" w:rsidR="00E67D71" w:rsidRPr="00E6299D" w:rsidRDefault="00E67D71" w:rsidP="00E6299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E6299D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Cash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vAlign w:val="center"/>
          </w:tcPr>
          <w:p w14:paraId="679CB9EA" w14:textId="7BEA85FE" w:rsidR="00E67D71" w:rsidRPr="00E6299D" w:rsidRDefault="00E67D71" w:rsidP="00DA3A90">
            <w:pPr>
              <w:spacing w:before="240" w:after="240" w:line="240" w:lineRule="auto"/>
              <w:ind w:left="74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E6299D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$6,600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953E32" w14:textId="77777777" w:rsidR="00E67D71" w:rsidRPr="00E6299D" w:rsidRDefault="00E67D71" w:rsidP="00E6299D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</w:pPr>
            <w:r w:rsidRPr="00E6299D">
              <w:rPr>
                <w:rFonts w:ascii="Arial" w:eastAsia="Times New Roman" w:hAnsi="Arial" w:cs="Arial"/>
                <w:b/>
                <w:bCs/>
                <w:i/>
                <w:iCs/>
                <w:color w:val="202122"/>
                <w:sz w:val="21"/>
                <w:szCs w:val="21"/>
              </w:rPr>
              <w:t>Liabilities</w:t>
            </w:r>
          </w:p>
        </w:tc>
      </w:tr>
      <w:tr w:rsidR="00BF7982" w:rsidRPr="00E6299D" w14:paraId="75345915" w14:textId="77777777" w:rsidTr="00BB004C">
        <w:trPr>
          <w:trHeight w:val="75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416CB9E" w14:textId="77777777" w:rsidR="001D79C1" w:rsidRPr="00E6299D" w:rsidRDefault="001D79C1" w:rsidP="00E6299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E6299D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Accounts Receivable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vAlign w:val="center"/>
          </w:tcPr>
          <w:p w14:paraId="078E5BF7" w14:textId="05ED1A4E" w:rsidR="001D79C1" w:rsidRPr="00E6299D" w:rsidRDefault="001D79C1" w:rsidP="00DA3A90">
            <w:pPr>
              <w:spacing w:before="240" w:after="240" w:line="240" w:lineRule="auto"/>
              <w:ind w:left="74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E6299D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$6,200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nil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6620D9" w14:textId="77777777" w:rsidR="001D79C1" w:rsidRPr="00E6299D" w:rsidRDefault="001D79C1" w:rsidP="00E6299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E6299D">
              <w:rPr>
                <w:rFonts w:ascii="Arial" w:eastAsia="Times New Roman" w:hAnsi="Arial" w:cs="Arial"/>
                <w:sz w:val="21"/>
                <w:szCs w:val="21"/>
              </w:rPr>
              <w:t>Notes Payable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vAlign w:val="center"/>
          </w:tcPr>
          <w:p w14:paraId="3A58A164" w14:textId="779BD6D3" w:rsidR="001D79C1" w:rsidRPr="00E6299D" w:rsidRDefault="001D79C1" w:rsidP="008A4751">
            <w:pPr>
              <w:spacing w:before="240" w:after="240" w:line="240" w:lineRule="auto"/>
              <w:ind w:right="89"/>
              <w:jc w:val="right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E6299D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$5,000</w:t>
            </w:r>
          </w:p>
        </w:tc>
      </w:tr>
      <w:tr w:rsidR="001D79C1" w:rsidRPr="00E6299D" w14:paraId="073BE785" w14:textId="77777777" w:rsidTr="00BB004C">
        <w:trPr>
          <w:trHeight w:val="750"/>
        </w:trPr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44A8013" w14:textId="77777777" w:rsidR="001D79C1" w:rsidRPr="00E6299D" w:rsidRDefault="001D79C1" w:rsidP="00E6299D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</w:pPr>
            <w:r w:rsidRPr="00E6299D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Assets (fixed)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78A66DA" w14:textId="77777777" w:rsidR="001D79C1" w:rsidRPr="00E6299D" w:rsidRDefault="001D79C1" w:rsidP="00E6299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E6299D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Accounts Payable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</w:tcBorders>
            <w:shd w:val="clear" w:color="auto" w:fill="auto"/>
            <w:vAlign w:val="center"/>
          </w:tcPr>
          <w:p w14:paraId="5A4E41B7" w14:textId="12D70EB8" w:rsidR="001D79C1" w:rsidRPr="00E6299D" w:rsidRDefault="008A4751" w:rsidP="008A4751">
            <w:pPr>
              <w:spacing w:before="240" w:after="240" w:line="240" w:lineRule="auto"/>
              <w:ind w:right="89"/>
              <w:jc w:val="right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 xml:space="preserve">  </w:t>
            </w:r>
            <w:r w:rsidRPr="00E6299D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$800</w:t>
            </w:r>
          </w:p>
        </w:tc>
      </w:tr>
      <w:tr w:rsidR="00BF7982" w:rsidRPr="00E6299D" w14:paraId="34D842AE" w14:textId="77777777" w:rsidTr="003526B4">
        <w:trPr>
          <w:trHeight w:val="75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5A02084" w14:textId="77777777" w:rsidR="00BF7982" w:rsidRPr="00E6299D" w:rsidRDefault="00BF7982" w:rsidP="00E6299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E6299D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Tools and equipment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vAlign w:val="center"/>
          </w:tcPr>
          <w:p w14:paraId="0E42BC23" w14:textId="7E8529C3" w:rsidR="00BF7982" w:rsidRPr="00E6299D" w:rsidRDefault="00BF7982" w:rsidP="00E6299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E6299D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$25,000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nil"/>
            </w:tcBorders>
            <w:shd w:val="clear" w:color="auto" w:fill="FFF2CC" w:themeFill="accent4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38478F" w14:textId="77777777" w:rsidR="00BF7982" w:rsidRPr="00E6299D" w:rsidRDefault="00BF7982" w:rsidP="00E6299D">
            <w:pPr>
              <w:spacing w:before="240" w:after="240" w:line="240" w:lineRule="auto"/>
              <w:ind w:firstLine="360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E6299D"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</w:rPr>
              <w:t>Total liabilities</w:t>
            </w:r>
          </w:p>
        </w:tc>
        <w:tc>
          <w:tcPr>
            <w:tcW w:w="0" w:type="auto"/>
            <w:tcBorders>
              <w:top w:val="single" w:sz="6" w:space="0" w:color="A2A9B1"/>
              <w:left w:val="nil"/>
              <w:bottom w:val="single" w:sz="6" w:space="0" w:color="A2A9B1"/>
              <w:right w:val="single" w:sz="6" w:space="0" w:color="A2A9B1"/>
            </w:tcBorders>
            <w:shd w:val="clear" w:color="auto" w:fill="FFF2CC" w:themeFill="accent4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71DFF4E" w14:textId="77777777" w:rsidR="00BF7982" w:rsidRPr="00E6299D" w:rsidRDefault="00BF7982" w:rsidP="00E6299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E6299D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$30,000</w:t>
            </w:r>
          </w:p>
        </w:tc>
      </w:tr>
      <w:tr w:rsidR="00DA3A90" w:rsidRPr="00E6299D" w14:paraId="4C562FAC" w14:textId="77777777" w:rsidTr="00BB004C">
        <w:trPr>
          <w:trHeight w:val="737"/>
        </w:trPr>
        <w:tc>
          <w:tcPr>
            <w:tcW w:w="0" w:type="auto"/>
            <w:gridSpan w:val="2"/>
            <w:vMerge w:val="restart"/>
            <w:tcBorders>
              <w:top w:val="single" w:sz="6" w:space="0" w:color="A2A9B1"/>
              <w:left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782E3E7" w14:textId="77777777" w:rsidR="00DA3A90" w:rsidRPr="00E6299D" w:rsidRDefault="00DA3A90" w:rsidP="00E6299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36DF4D4" w14:textId="77777777" w:rsidR="00DA3A90" w:rsidRPr="00E6299D" w:rsidRDefault="00DA3A90" w:rsidP="00E6299D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</w:pPr>
            <w:r w:rsidRPr="00E6299D">
              <w:rPr>
                <w:rFonts w:ascii="Arial" w:eastAsia="Times New Roman" w:hAnsi="Arial" w:cs="Arial"/>
                <w:b/>
                <w:bCs/>
                <w:i/>
                <w:iCs/>
                <w:color w:val="202122"/>
                <w:sz w:val="21"/>
                <w:szCs w:val="21"/>
              </w:rPr>
              <w:t>Owners' equity</w:t>
            </w:r>
          </w:p>
        </w:tc>
      </w:tr>
      <w:tr w:rsidR="00BF7982" w:rsidRPr="00E6299D" w14:paraId="07E7C5B5" w14:textId="77777777" w:rsidTr="0012791A">
        <w:trPr>
          <w:trHeight w:val="750"/>
        </w:trPr>
        <w:tc>
          <w:tcPr>
            <w:tcW w:w="0" w:type="auto"/>
            <w:gridSpan w:val="2"/>
            <w:vMerge/>
            <w:tcBorders>
              <w:left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6FBE57" w14:textId="77777777" w:rsidR="00BF7982" w:rsidRPr="00E6299D" w:rsidRDefault="00BF7982" w:rsidP="00E6299D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B76A01" w14:textId="77777777" w:rsidR="00BF7982" w:rsidRPr="00E6299D" w:rsidRDefault="00BF7982" w:rsidP="00E6299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E6299D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Capital Stock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vAlign w:val="center"/>
          </w:tcPr>
          <w:p w14:paraId="57AFA207" w14:textId="34A0966C" w:rsidR="00BF7982" w:rsidRPr="00E6299D" w:rsidRDefault="00BF7982" w:rsidP="00E6299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E6299D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$7,000</w:t>
            </w:r>
          </w:p>
        </w:tc>
      </w:tr>
      <w:tr w:rsidR="00BF7982" w:rsidRPr="00E6299D" w14:paraId="19299617" w14:textId="77777777" w:rsidTr="000F693F">
        <w:trPr>
          <w:trHeight w:val="750"/>
        </w:trPr>
        <w:tc>
          <w:tcPr>
            <w:tcW w:w="0" w:type="auto"/>
            <w:gridSpan w:val="2"/>
            <w:vMerge/>
            <w:tcBorders>
              <w:left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1985817" w14:textId="77777777" w:rsidR="00BF7982" w:rsidRPr="00E6299D" w:rsidRDefault="00BF7982" w:rsidP="00E6299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D4AF20" w14:textId="77777777" w:rsidR="00BF7982" w:rsidRPr="00E6299D" w:rsidRDefault="00BF7982" w:rsidP="00E6299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E6299D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Retained Earnings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vAlign w:val="center"/>
          </w:tcPr>
          <w:p w14:paraId="16CB87E8" w14:textId="6B2C62BC" w:rsidR="00BF7982" w:rsidRPr="00E6299D" w:rsidRDefault="00BF7982" w:rsidP="00E6299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E6299D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$800</w:t>
            </w:r>
          </w:p>
        </w:tc>
      </w:tr>
      <w:tr w:rsidR="00BF7982" w:rsidRPr="00E6299D" w14:paraId="76300A26" w14:textId="77777777" w:rsidTr="002A7C91">
        <w:trPr>
          <w:trHeight w:val="750"/>
        </w:trPr>
        <w:tc>
          <w:tcPr>
            <w:tcW w:w="0" w:type="auto"/>
            <w:gridSpan w:val="2"/>
            <w:vMerge/>
            <w:tcBorders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6FBCC8" w14:textId="77777777" w:rsidR="00BF7982" w:rsidRPr="00E6299D" w:rsidRDefault="00BF7982" w:rsidP="00E6299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2CC" w:themeFill="accent4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53547AF" w14:textId="77777777" w:rsidR="00BF7982" w:rsidRPr="00E6299D" w:rsidRDefault="00BF7982" w:rsidP="00E6299D">
            <w:pPr>
              <w:spacing w:before="240" w:after="240" w:line="240" w:lineRule="auto"/>
              <w:ind w:firstLine="360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E6299D"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</w:rPr>
              <w:t>Total owners' equity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2CC" w:themeFill="accent4" w:themeFillTint="33"/>
            <w:vAlign w:val="center"/>
          </w:tcPr>
          <w:p w14:paraId="72F32DC6" w14:textId="0AF2F1DC" w:rsidR="00BF7982" w:rsidRPr="00E6299D" w:rsidRDefault="00BF7982" w:rsidP="00E6299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E6299D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$7,800</w:t>
            </w:r>
          </w:p>
        </w:tc>
      </w:tr>
      <w:tr w:rsidR="00AD1DC4" w:rsidRPr="00E6299D" w14:paraId="2E08EEE5" w14:textId="77777777" w:rsidTr="00E0659E">
        <w:trPr>
          <w:trHeight w:val="75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2F2F2" w:themeFill="background1" w:themeFillShade="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CDD2D11" w14:textId="77777777" w:rsidR="00AD1DC4" w:rsidRPr="00E6299D" w:rsidRDefault="00AD1DC4" w:rsidP="00E6299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E6299D"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</w:rPr>
              <w:t>Total</w:t>
            </w:r>
            <w:r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</w:rPr>
              <w:t xml:space="preserve"> Assets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2F2F2" w:themeFill="background1" w:themeFillShade="F2"/>
            <w:vAlign w:val="center"/>
          </w:tcPr>
          <w:p w14:paraId="7024250F" w14:textId="3879346E" w:rsidR="00AD1DC4" w:rsidRPr="00E6299D" w:rsidRDefault="00AD1DC4" w:rsidP="00E6299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E6299D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$37,800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2F2F2" w:themeFill="background1" w:themeFillShade="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ABABE1" w14:textId="77777777" w:rsidR="00AD1DC4" w:rsidRPr="00E6299D" w:rsidRDefault="00AD1DC4" w:rsidP="00E6299D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E6299D"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</w:rPr>
              <w:t>Total</w:t>
            </w:r>
            <w:r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</w:rPr>
              <w:t xml:space="preserve"> liabilities and owner’s equity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2F2F2" w:themeFill="background1" w:themeFillShade="F2"/>
            <w:vAlign w:val="center"/>
          </w:tcPr>
          <w:p w14:paraId="05D095A1" w14:textId="79AF3C5D" w:rsidR="00AD1DC4" w:rsidRPr="00E6299D" w:rsidRDefault="00AD1DC4" w:rsidP="00E6299D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E6299D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$37,800</w:t>
            </w:r>
          </w:p>
        </w:tc>
      </w:tr>
    </w:tbl>
    <w:p w14:paraId="7C155452" w14:textId="6393D91D" w:rsidR="008C71B2" w:rsidRDefault="005614E5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hyperlink r:id="rId4" w:history="1">
        <w:r w:rsidRPr="002F7551">
          <w:rPr>
            <w:rStyle w:val="Hyperlink"/>
            <w:rFonts w:ascii="Times New Roman" w:hAnsi="Times New Roman" w:cs="Times New Roman"/>
            <w:color w:val="FFFFFF" w:themeColor="background1"/>
            <w:sz w:val="24"/>
            <w:szCs w:val="24"/>
          </w:rPr>
          <w:t>Balance sheet accounts, equation, and examples</w:t>
        </w:r>
      </w:hyperlink>
    </w:p>
    <w:p w14:paraId="39FD29D8" w14:textId="403B040F" w:rsidR="005614E5" w:rsidRDefault="005614E5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33177CF4" w14:textId="77777777" w:rsidR="005614E5" w:rsidRPr="005614E5" w:rsidRDefault="005614E5">
      <w:pPr>
        <w:rPr>
          <w:color w:val="FFFFFF" w:themeColor="background1"/>
        </w:rPr>
      </w:pPr>
    </w:p>
    <w:sectPr w:rsidR="005614E5" w:rsidRPr="00561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B2"/>
    <w:rsid w:val="001D79C1"/>
    <w:rsid w:val="005614E5"/>
    <w:rsid w:val="005A7B09"/>
    <w:rsid w:val="008A4751"/>
    <w:rsid w:val="008C71B2"/>
    <w:rsid w:val="00AD1DC4"/>
    <w:rsid w:val="00AF2122"/>
    <w:rsid w:val="00BB004C"/>
    <w:rsid w:val="00BF7982"/>
    <w:rsid w:val="00C36164"/>
    <w:rsid w:val="00DA3A90"/>
    <w:rsid w:val="00E6299D"/>
    <w:rsid w:val="00E67D71"/>
    <w:rsid w:val="00F0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8CC06"/>
  <w15:chartTrackingRefBased/>
  <w15:docId w15:val="{AA71F195-0D81-4267-B436-75826782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2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inancialfalconet.com/balance-sheet-accounts-examples-and-equ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NANSEL</dc:creator>
  <cp:keywords/>
  <dc:description/>
  <cp:lastModifiedBy>NANSEL</cp:lastModifiedBy>
  <cp:revision>12</cp:revision>
  <dcterms:created xsi:type="dcterms:W3CDTF">2022-08-30T05:43:00Z</dcterms:created>
  <dcterms:modified xsi:type="dcterms:W3CDTF">2022-08-30T07:47:00Z</dcterms:modified>
</cp:coreProperties>
</file>